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C561E1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Наурыз</w:t>
      </w:r>
      <w:r w:rsidR="003E0D8C" w:rsidRPr="003E0D8C">
        <w:rPr>
          <w:b/>
          <w:lang w:val="kk-KZ"/>
        </w:rPr>
        <w:t xml:space="preserve">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/>
          <w:color w:val="000000"/>
          <w:lang w:val="kk-KZ"/>
        </w:rPr>
      </w:pPr>
      <w:r w:rsidRPr="00401E7D">
        <w:rPr>
          <w:rFonts w:ascii="Times New Roman" w:hAnsi="Times New Roman"/>
          <w:b/>
          <w:color w:val="000000"/>
          <w:lang w:val="kk-KZ"/>
        </w:rPr>
        <w:t>Жаттығу №1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Жүруді секірумен алмастыру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екі жаққа созып, тепе-теңдікті сақтау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Қапшықтардан аттап өту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ырғақты қимылдарды музыкамен орындау</w:t>
      </w:r>
    </w:p>
    <w:p w:rsidR="00E70A10" w:rsidRPr="002C6E51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/>
          <w:color w:val="000000"/>
          <w:lang w:val="kk-KZ"/>
        </w:rPr>
      </w:pPr>
      <w:r w:rsidRPr="00401E7D">
        <w:rPr>
          <w:rFonts w:ascii="Times New Roman" w:hAnsi="Times New Roman"/>
          <w:b/>
          <w:color w:val="000000"/>
          <w:lang w:val="kk-KZ"/>
        </w:rPr>
        <w:t>Жаттығу №2</w:t>
      </w:r>
      <w:r w:rsidRPr="00401E7D">
        <w:rPr>
          <w:rFonts w:ascii="Times New Roman" w:hAnsi="Times New Roman"/>
          <w:color w:val="000000"/>
          <w:lang w:val="kk-KZ"/>
        </w:rPr>
        <w:t xml:space="preserve">  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Шашырап жүгіру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Құрсаудан еңбектеу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Тұрған орнынан секіру</w:t>
      </w:r>
    </w:p>
    <w:p w:rsidR="00E70A10" w:rsidRDefault="00E70A10" w:rsidP="0062308F">
      <w:pPr>
        <w:pStyle w:val="a3"/>
      </w:pPr>
      <w:proofErr w:type="spellStart"/>
      <w:r>
        <w:t>Допты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лақтыру</w:t>
      </w:r>
      <w:proofErr w:type="spellEnd"/>
    </w:p>
    <w:p w:rsidR="00E70A10" w:rsidRPr="002C6E51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/>
          <w:color w:val="000000"/>
          <w:lang w:val="kk-KZ"/>
        </w:rPr>
      </w:pPr>
      <w:r w:rsidRPr="00401E7D">
        <w:rPr>
          <w:rFonts w:ascii="Times New Roman" w:hAnsi="Times New Roman"/>
          <w:b/>
          <w:color w:val="000000"/>
          <w:lang w:val="kk-KZ"/>
        </w:rPr>
        <w:t>Жаттығу №3</w:t>
      </w:r>
      <w:r w:rsidRPr="00401E7D">
        <w:rPr>
          <w:rFonts w:ascii="Times New Roman" w:hAnsi="Times New Roman"/>
          <w:color w:val="000000"/>
          <w:lang w:val="kk-KZ"/>
        </w:rPr>
        <w:t xml:space="preserve">  </w:t>
      </w:r>
    </w:p>
    <w:p w:rsidR="00E70A10" w:rsidRDefault="00E70A10" w:rsidP="0062308F">
      <w:pPr>
        <w:pStyle w:val="a3"/>
      </w:pP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жүру</w:t>
      </w:r>
      <w:proofErr w:type="spellEnd"/>
    </w:p>
    <w:p w:rsidR="00E70A10" w:rsidRDefault="00E70A10" w:rsidP="0062308F">
      <w:pPr>
        <w:pStyle w:val="a3"/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созып</w:t>
      </w:r>
      <w:proofErr w:type="spellEnd"/>
      <w:r>
        <w:t xml:space="preserve">, </w:t>
      </w:r>
      <w:proofErr w:type="spellStart"/>
      <w:r>
        <w:t>саусақтарды</w:t>
      </w:r>
      <w:proofErr w:type="spellEnd"/>
      <w:r>
        <w:t xml:space="preserve"> </w:t>
      </w:r>
      <w:proofErr w:type="spellStart"/>
      <w:r>
        <w:t>ашу-жұму</w:t>
      </w:r>
      <w:proofErr w:type="spellEnd"/>
    </w:p>
    <w:p w:rsidR="00E70A10" w:rsidRDefault="00E70A10" w:rsidP="0062308F">
      <w:pPr>
        <w:pStyle w:val="a3"/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қапшықтарды</w:t>
      </w:r>
      <w:proofErr w:type="spellEnd"/>
      <w:r>
        <w:t xml:space="preserve"> </w:t>
      </w:r>
      <w:proofErr w:type="spellStart"/>
      <w:r>
        <w:t>итеру</w:t>
      </w:r>
      <w:proofErr w:type="spellEnd"/>
    </w:p>
    <w:p w:rsidR="00E70A10" w:rsidRDefault="00E70A10" w:rsidP="0062308F">
      <w:pPr>
        <w:pStyle w:val="a3"/>
      </w:pPr>
      <w:proofErr w:type="spellStart"/>
      <w:r>
        <w:t>Қимылды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>: «</w:t>
      </w:r>
      <w:proofErr w:type="spellStart"/>
      <w:r>
        <w:t>Мысық-пысық</w:t>
      </w:r>
      <w:proofErr w:type="spellEnd"/>
      <w:r>
        <w:t xml:space="preserve"> </w:t>
      </w:r>
      <w:proofErr w:type="spellStart"/>
      <w:r>
        <w:t>секіру</w:t>
      </w:r>
      <w:proofErr w:type="spellEnd"/>
      <w:r>
        <w:t>»</w:t>
      </w:r>
    </w:p>
    <w:p w:rsidR="00E70A10" w:rsidRPr="00401E7D" w:rsidRDefault="00E70A10" w:rsidP="00E70A10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</w:rPr>
      </w:pPr>
    </w:p>
    <w:p w:rsidR="00E70A10" w:rsidRPr="00401E7D" w:rsidRDefault="00E70A10" w:rsidP="00E70A10">
      <w:pPr>
        <w:tabs>
          <w:tab w:val="left" w:pos="4253"/>
        </w:tabs>
        <w:spacing w:after="0"/>
        <w:rPr>
          <w:rFonts w:ascii="Times New Roman" w:hAnsi="Times New Roman"/>
          <w:color w:val="000000"/>
          <w:lang w:val="kk-KZ"/>
        </w:rPr>
      </w:pPr>
      <w:r w:rsidRPr="00401E7D">
        <w:rPr>
          <w:rFonts w:ascii="Times New Roman" w:hAnsi="Times New Roman"/>
          <w:b/>
          <w:color w:val="000000"/>
          <w:lang w:val="kk-KZ"/>
        </w:rPr>
        <w:t>Жаттығу №4</w:t>
      </w:r>
      <w:r w:rsidRPr="00401E7D">
        <w:rPr>
          <w:rFonts w:ascii="Times New Roman" w:hAnsi="Times New Roman"/>
          <w:color w:val="000000"/>
          <w:lang w:val="kk-KZ"/>
        </w:rPr>
        <w:t xml:space="preserve"> </w:t>
      </w:r>
    </w:p>
    <w:p w:rsidR="00E70A10" w:rsidRDefault="00E70A10" w:rsidP="0062308F">
      <w:pPr>
        <w:pStyle w:val="a3"/>
      </w:pPr>
      <w:proofErr w:type="spellStart"/>
      <w:r>
        <w:t>Арқан</w:t>
      </w:r>
      <w:proofErr w:type="spellEnd"/>
      <w:r>
        <w:t xml:space="preserve"> </w:t>
      </w:r>
      <w:proofErr w:type="spellStart"/>
      <w:r>
        <w:t>астынан</w:t>
      </w:r>
      <w:proofErr w:type="spellEnd"/>
      <w:r>
        <w:t xml:space="preserve"> </w:t>
      </w:r>
      <w:proofErr w:type="spellStart"/>
      <w:r>
        <w:t>еңбектеу</w:t>
      </w:r>
      <w:proofErr w:type="spellEnd"/>
    </w:p>
    <w:p w:rsidR="00E70A10" w:rsidRDefault="00E70A10" w:rsidP="0062308F">
      <w:pPr>
        <w:pStyle w:val="a3"/>
      </w:pPr>
      <w:proofErr w:type="spellStart"/>
      <w:r>
        <w:t>Қолдың</w:t>
      </w:r>
      <w:proofErr w:type="spellEnd"/>
      <w:r>
        <w:t xml:space="preserve"> </w:t>
      </w:r>
      <w:proofErr w:type="spellStart"/>
      <w:r>
        <w:t>білектерін</w:t>
      </w:r>
      <w:proofErr w:type="spellEnd"/>
      <w:r>
        <w:t xml:space="preserve"> </w:t>
      </w:r>
      <w:proofErr w:type="spellStart"/>
      <w:r>
        <w:t>айналдыру</w:t>
      </w:r>
      <w:proofErr w:type="spellEnd"/>
    </w:p>
    <w:p w:rsidR="00E70A10" w:rsidRDefault="00E70A10" w:rsidP="0062308F">
      <w:pPr>
        <w:pStyle w:val="a3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аяқты</w:t>
      </w:r>
      <w:proofErr w:type="spellEnd"/>
      <w:r>
        <w:t xml:space="preserve"> </w:t>
      </w:r>
      <w:proofErr w:type="spellStart"/>
      <w:r>
        <w:t>айқастырып</w:t>
      </w:r>
      <w:proofErr w:type="spellEnd"/>
      <w:r>
        <w:t xml:space="preserve"> </w:t>
      </w:r>
      <w:proofErr w:type="spellStart"/>
      <w:r>
        <w:t>тұру</w:t>
      </w:r>
      <w:proofErr w:type="spellEnd"/>
    </w:p>
    <w:p w:rsidR="00E70A10" w:rsidRDefault="00E70A10" w:rsidP="0062308F">
      <w:pPr>
        <w:pStyle w:val="a3"/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лақтыру</w:t>
      </w:r>
      <w:proofErr w:type="spellEnd"/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/>
          <w:color w:val="000000"/>
          <w:lang w:val="kk-KZ"/>
        </w:rPr>
      </w:pPr>
      <w:r w:rsidRPr="00401E7D">
        <w:rPr>
          <w:rFonts w:ascii="Times New Roman" w:hAnsi="Times New Roman"/>
          <w:b/>
          <w:color w:val="000000"/>
          <w:lang w:val="kk-KZ"/>
        </w:rPr>
        <w:t>Жаттығу №5</w:t>
      </w:r>
    </w:p>
    <w:p w:rsidR="00E70A10" w:rsidRDefault="00E70A10" w:rsidP="0062308F">
      <w:pPr>
        <w:pStyle w:val="a3"/>
      </w:pPr>
      <w:proofErr w:type="spellStart"/>
      <w:r>
        <w:t>Қарапайым</w:t>
      </w:r>
      <w:proofErr w:type="spellEnd"/>
      <w:r>
        <w:t xml:space="preserve"> «</w:t>
      </w:r>
      <w:proofErr w:type="spellStart"/>
      <w:r>
        <w:t>серуен</w:t>
      </w:r>
      <w:proofErr w:type="spellEnd"/>
      <w:r>
        <w:t xml:space="preserve">»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ойыны</w:t>
      </w:r>
      <w:proofErr w:type="spellEnd"/>
    </w:p>
    <w:p w:rsidR="00E70A10" w:rsidRDefault="00E70A10" w:rsidP="0062308F">
      <w:pPr>
        <w:pStyle w:val="a3"/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,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түсіру</w:t>
      </w:r>
      <w:proofErr w:type="spellEnd"/>
    </w:p>
    <w:p w:rsidR="00E70A10" w:rsidRDefault="00E70A10" w:rsidP="0062308F">
      <w:pPr>
        <w:pStyle w:val="a3"/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арқасына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, </w:t>
      </w:r>
      <w:proofErr w:type="spellStart"/>
      <w:r>
        <w:t>бүгу-жазу</w:t>
      </w:r>
      <w:proofErr w:type="spellEnd"/>
    </w:p>
    <w:p w:rsidR="00E70A10" w:rsidRDefault="00E70A10" w:rsidP="0062308F">
      <w:pPr>
        <w:pStyle w:val="a3"/>
      </w:pPr>
      <w:proofErr w:type="spellStart"/>
      <w:r>
        <w:t>Қимылды</w:t>
      </w:r>
      <w:proofErr w:type="spellEnd"/>
      <w:r>
        <w:t xml:space="preserve"> </w:t>
      </w:r>
      <w:proofErr w:type="spellStart"/>
      <w:r>
        <w:t>музыкамен</w:t>
      </w:r>
      <w:proofErr w:type="spellEnd"/>
      <w:r>
        <w:t xml:space="preserve"> </w:t>
      </w:r>
      <w:proofErr w:type="spellStart"/>
      <w:r>
        <w:t>үйлестіру</w:t>
      </w:r>
      <w:proofErr w:type="spellEnd"/>
    </w:p>
    <w:p w:rsidR="00E70A10" w:rsidRPr="00401E7D" w:rsidRDefault="00E70A10" w:rsidP="0062308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 w:cs="Times New Roman"/>
          <w:color w:val="000000" w:themeColor="text1"/>
        </w:rPr>
      </w:pPr>
    </w:p>
    <w:p w:rsidR="00C561E1" w:rsidRDefault="00C561E1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p w:rsidR="00E70A10" w:rsidRPr="002C6E51" w:rsidRDefault="00E70A10" w:rsidP="0062308F">
      <w:pPr>
        <w:pStyle w:val="NoSpacing1"/>
        <w:rPr>
          <w:b/>
          <w:sz w:val="22"/>
          <w:szCs w:val="22"/>
          <w:lang w:val="kk-KZ"/>
        </w:rPr>
      </w:pPr>
      <w:r w:rsidRPr="002C6E51">
        <w:rPr>
          <w:b/>
          <w:sz w:val="22"/>
          <w:szCs w:val="22"/>
          <w:lang w:val="kk-KZ"/>
        </w:rPr>
        <w:t>Жаттығу кешені: №6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Тепе-теңдікті сақтау: 1 аяқта тұру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«жыланша жүру»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Доппен секіру және қағып алу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ойын: «Қоян-қарақат секіру»</w:t>
      </w:r>
    </w:p>
    <w:p w:rsidR="00E70A10" w:rsidRPr="002C6E51" w:rsidRDefault="00E70A10" w:rsidP="0062308F">
      <w:pPr>
        <w:pStyle w:val="NoSpacing1"/>
        <w:rPr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sz w:val="22"/>
          <w:szCs w:val="22"/>
          <w:lang w:val="kk-KZ"/>
        </w:rPr>
      </w:pPr>
      <w:r w:rsidRPr="002C6E51">
        <w:rPr>
          <w:b/>
          <w:sz w:val="22"/>
          <w:szCs w:val="22"/>
          <w:lang w:val="kk-KZ"/>
        </w:rPr>
        <w:t>Жаттығу кешені: №7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Құрсаулармен «туннель» арқылы жүру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сермеп, айналдыру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Аяқпен жіпті жинау</w:t>
      </w:r>
    </w:p>
    <w:p w:rsidR="00E70A10" w:rsidRDefault="00E70A10" w:rsidP="0062308F">
      <w:pPr>
        <w:pStyle w:val="a3"/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билер</w:t>
      </w:r>
      <w:proofErr w:type="spellEnd"/>
    </w:p>
    <w:p w:rsidR="00E70A10" w:rsidRPr="002C6E51" w:rsidRDefault="00E70A10" w:rsidP="0062308F">
      <w:pPr>
        <w:pStyle w:val="NoSpacing1"/>
        <w:rPr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sz w:val="22"/>
          <w:szCs w:val="22"/>
          <w:lang w:val="kk-KZ"/>
        </w:rPr>
      </w:pPr>
      <w:r w:rsidRPr="002C6E51">
        <w:rPr>
          <w:b/>
          <w:sz w:val="22"/>
          <w:szCs w:val="22"/>
          <w:lang w:val="kk-KZ"/>
        </w:rPr>
        <w:t>Жаттығу кешені: №8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Шашырап жүгіру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алға, артқа созу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lastRenderedPageBreak/>
        <w:t>Қимылды ойын: «Құс ұшады»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Тұрған орнынан секіру</w:t>
      </w:r>
    </w:p>
    <w:p w:rsidR="00E70A10" w:rsidRPr="002C6E51" w:rsidRDefault="00E70A10" w:rsidP="0062308F">
      <w:pPr>
        <w:pStyle w:val="NoSpacing1"/>
        <w:rPr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№9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Арқан арқылы «шатырға» өрмелеу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Допты қақпаға лақтыру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Екі аяқты алға еңкею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ырғақты қимылдар</w:t>
      </w:r>
    </w:p>
    <w:p w:rsidR="00E70A10" w:rsidRPr="00401E7D" w:rsidRDefault="00E70A10" w:rsidP="0062308F">
      <w:pPr>
        <w:pStyle w:val="NoSpacing1"/>
        <w:rPr>
          <w:bCs/>
          <w:color w:val="000000"/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401E7D">
        <w:rPr>
          <w:b/>
          <w:color w:val="000000"/>
          <w:sz w:val="22"/>
          <w:szCs w:val="22"/>
          <w:lang w:val="kk-KZ"/>
        </w:rPr>
        <w:t>Жаттығу кешені:№</w:t>
      </w:r>
      <w:r w:rsidRPr="002C6E51">
        <w:rPr>
          <w:b/>
          <w:color w:val="000000"/>
          <w:sz w:val="22"/>
          <w:szCs w:val="22"/>
          <w:lang w:val="kk-KZ"/>
        </w:rPr>
        <w:t>10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Құрсаулар арқылы еңбектеу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Қолдың білектерін сермеп айналдыру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Допты екі қолмен лақтыру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«Мысық-қоян» қимылды ойын</w:t>
      </w:r>
    </w:p>
    <w:p w:rsidR="00E70A10" w:rsidRPr="00401E7D" w:rsidRDefault="00E70A10" w:rsidP="0062308F">
      <w:pPr>
        <w:pStyle w:val="NoSpacing1"/>
        <w:rPr>
          <w:bCs/>
          <w:color w:val="000000"/>
          <w:sz w:val="22"/>
          <w:szCs w:val="22"/>
          <w:lang w:val="kk-KZ"/>
        </w:rPr>
      </w:pPr>
    </w:p>
    <w:p w:rsid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№11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Шашырап жүгіру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жоғары көтеру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Тұрған орнынан секіру</w:t>
      </w:r>
    </w:p>
    <w:p w:rsidR="00E70A10" w:rsidRPr="00E70A10" w:rsidRDefault="00E70A10" w:rsidP="0062308F">
      <w:pPr>
        <w:pStyle w:val="a3"/>
        <w:rPr>
          <w:lang w:val="kk-KZ"/>
        </w:rPr>
      </w:pPr>
      <w:r w:rsidRPr="00E70A10">
        <w:rPr>
          <w:lang w:val="kk-KZ"/>
        </w:rPr>
        <w:t>Қимылды музыкамен үйлестіру</w:t>
      </w:r>
    </w:p>
    <w:p w:rsidR="00E70A10" w:rsidRPr="002C6E51" w:rsidRDefault="00E70A10" w:rsidP="0062308F">
      <w:pPr>
        <w:pStyle w:val="NoSpacing1"/>
        <w:rPr>
          <w:color w:val="000000"/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№12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Қапшықтан аттап өту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алға созу, саусақтарды ашу-жұму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«жыланша жүру»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Доппен кедергілер арқылы лақтыру</w:t>
      </w:r>
    </w:p>
    <w:p w:rsidR="00E70A10" w:rsidRPr="002C6E51" w:rsidRDefault="00E70A10" w:rsidP="0062308F">
      <w:pPr>
        <w:pStyle w:val="NoSpacing1"/>
        <w:rPr>
          <w:color w:val="000000"/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№13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Құрсаудан еңбектеу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Екі аяқты айқастырып тұру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ойын: «Қоян-секіру»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сермеп, айналдыру</w:t>
      </w:r>
    </w:p>
    <w:p w:rsidR="00E70A10" w:rsidRPr="002C6E51" w:rsidRDefault="00E70A10" w:rsidP="0062308F">
      <w:pPr>
        <w:pStyle w:val="NoSpacing1"/>
        <w:rPr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№14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Тепе-теңдікті сақтау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серуен жүгіру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Тұрған орнынан секіру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ырғақты билер</w:t>
      </w:r>
    </w:p>
    <w:p w:rsidR="00E70A10" w:rsidRPr="002C6E51" w:rsidRDefault="00E70A10" w:rsidP="0062308F">
      <w:pPr>
        <w:pStyle w:val="NoSpacing1"/>
        <w:rPr>
          <w:color w:val="000000"/>
          <w:sz w:val="22"/>
          <w:szCs w:val="22"/>
          <w:lang w:val="kk-KZ"/>
        </w:rPr>
      </w:pPr>
    </w:p>
    <w:p w:rsidR="00E70A10" w:rsidRPr="002C6E51" w:rsidRDefault="00E70A10" w:rsidP="0062308F">
      <w:pPr>
        <w:pStyle w:val="NoSpacing1"/>
        <w:rPr>
          <w:b/>
          <w:color w:val="000000"/>
          <w:sz w:val="22"/>
          <w:szCs w:val="22"/>
          <w:lang w:val="kk-KZ"/>
        </w:rPr>
      </w:pPr>
      <w:r w:rsidRPr="002C6E51">
        <w:rPr>
          <w:b/>
          <w:color w:val="000000"/>
          <w:sz w:val="22"/>
          <w:szCs w:val="22"/>
          <w:lang w:val="kk-KZ"/>
        </w:rPr>
        <w:t>Жаттығу кешені: №15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Құрсаулар арқылы еңбектеу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жоғары көтеріп, төмен түсіру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ойын: «Құс ұшады»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Доппен секіру және қағып алу</w:t>
      </w:r>
    </w:p>
    <w:p w:rsidR="00E70A10" w:rsidRPr="002C6E51" w:rsidRDefault="00E70A10" w:rsidP="0062308F">
      <w:pPr>
        <w:pStyle w:val="NoSpacing1"/>
        <w:rPr>
          <w:color w:val="000000"/>
          <w:sz w:val="22"/>
          <w:szCs w:val="22"/>
          <w:lang w:val="kk-KZ"/>
        </w:rPr>
      </w:pPr>
    </w:p>
    <w:p w:rsid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Pr="00401E7D" w:rsidRDefault="00E70A10" w:rsidP="006230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№16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Құрсаулардан «туннель» арқылы жүру – тепе-теңдікті сақтайды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алға, артқа созу – дене бұлшықеттерін қыздырады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ойын: «Мысық-пысық жүгіру» – жылдамдықты дамытады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Допты жоғары лақтыру және қағып алу – саусақ пен көз үйлесімін жетілдіреді</w:t>
      </w:r>
    </w:p>
    <w:p w:rsidR="00E70A10" w:rsidRPr="002C6E51" w:rsidRDefault="00E70A10" w:rsidP="006230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70A10" w:rsidRPr="00401E7D" w:rsidRDefault="00E70A10" w:rsidP="006230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№17</w:t>
      </w:r>
    </w:p>
    <w:p w:rsidR="00E70A10" w:rsidRPr="002C6E51" w:rsidRDefault="00E70A10" w:rsidP="0062308F">
      <w:pPr>
        <w:spacing w:after="0" w:line="240" w:lineRule="auto"/>
        <w:ind w:left="60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lastRenderedPageBreak/>
        <w:t>Арқан астынан еңбектеу – кішкентай бұлшықеттерді шынықтырады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 білектерін сермеп, айналдыру – икемділікті дамытады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«Қоян секіру» ойыны – аяқ бұлшықеттерін күшейтеді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музыкамен үйлестіру – ырғақ сезімін дамытады</w:t>
      </w:r>
    </w:p>
    <w:p w:rsidR="00E70A10" w:rsidRPr="002C6E51" w:rsidRDefault="00E70A10" w:rsidP="006230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E70A10" w:rsidRPr="002C6E51" w:rsidRDefault="00E70A10" w:rsidP="006230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70A10" w:rsidRPr="00401E7D" w:rsidRDefault="00E70A10" w:rsidP="006230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№18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Қапшықтан аттап өту – тепе-теңдікті жетілдіреді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Екі аяқты алға еңкею – аяқ пен арқаны нығайтады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Қарапайым «жыланша жүру» – қозғалыс үйлесімін жақсартады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Доппен кедергілер арқылы лақтыру – ептілікті дамытады</w:t>
      </w:r>
    </w:p>
    <w:p w:rsidR="00E70A10" w:rsidRPr="002C6E51" w:rsidRDefault="00E70A10" w:rsidP="006230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Pr="00401E7D" w:rsidRDefault="00E70A10" w:rsidP="0062308F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№19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Шашырап жүгіру – жылдамдықты арттырады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жоғары көтеру, төмен түсіру – қол бұлшықеттерін нығайтады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«Құс ұшады» қимылды ойын – қиял мен қозғалысты үйлестіреді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Тұрған орнынан секіру – аяқ бұлшықеттерін шынықтырады</w:t>
      </w:r>
    </w:p>
    <w:p w:rsidR="00E70A10" w:rsidRPr="002C6E51" w:rsidRDefault="00E70A10" w:rsidP="0062308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70A10" w:rsidRPr="00401E7D" w:rsidRDefault="00E70A10" w:rsidP="006230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№20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Құрсаулар арқылы еңбектеу – кішкентай бұлшықеттерді шынықтырады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Қолды сермеп, айналдыру – қол икемділігін дамытады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Допты екі қолмен лақтыру – көз бен қол үйлесімін жетілдіреді</w:t>
      </w:r>
    </w:p>
    <w:p w:rsidR="00E70A10" w:rsidRPr="00401E7D" w:rsidRDefault="00E70A10" w:rsidP="0062308F">
      <w:pPr>
        <w:pStyle w:val="a3"/>
        <w:rPr>
          <w:lang w:val="kk-KZ"/>
        </w:rPr>
      </w:pPr>
      <w:r w:rsidRPr="00401E7D">
        <w:rPr>
          <w:lang w:val="kk-KZ"/>
        </w:rPr>
        <w:t>Қимылды ойын: «Аю қорбаңдап жүреді» – эмоционалды қозғалысты дамытады</w:t>
      </w:r>
    </w:p>
    <w:p w:rsidR="00E70A10" w:rsidRPr="002C6E51" w:rsidRDefault="00E70A10" w:rsidP="0062308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Pr="00E70A10" w:rsidRDefault="00E70A10" w:rsidP="0062308F">
      <w:pPr>
        <w:pStyle w:val="a3"/>
        <w:ind w:left="360"/>
        <w:rPr>
          <w:lang w:val="kk-KZ"/>
        </w:rPr>
      </w:pPr>
      <w:r w:rsidRPr="002C6E51">
        <w:rPr>
          <w:rStyle w:val="a4"/>
          <w:sz w:val="22"/>
          <w:szCs w:val="22"/>
          <w:lang w:val="kk-KZ"/>
        </w:rPr>
        <w:t>№21жаттығу</w:t>
      </w:r>
    </w:p>
    <w:p w:rsidR="00E70A10" w:rsidRPr="00401E7D" w:rsidRDefault="00E70A10" w:rsidP="0062308F">
      <w:pPr>
        <w:pStyle w:val="a3"/>
        <w:ind w:left="360"/>
        <w:rPr>
          <w:lang w:val="kk-KZ"/>
        </w:rPr>
      </w:pPr>
      <w:r w:rsidRPr="00401E7D">
        <w:rPr>
          <w:lang w:val="kk-KZ"/>
        </w:rPr>
        <w:t>Тепе-теңдікті сақтау: 1 аяқта тұру – баланс пен концентрацияны дамытады</w:t>
      </w:r>
    </w:p>
    <w:p w:rsidR="00E70A10" w:rsidRPr="00401E7D" w:rsidRDefault="00E70A10" w:rsidP="0062308F">
      <w:pPr>
        <w:pStyle w:val="a3"/>
        <w:ind w:left="360"/>
        <w:rPr>
          <w:lang w:val="kk-KZ"/>
        </w:rPr>
      </w:pPr>
      <w:r w:rsidRPr="00401E7D">
        <w:rPr>
          <w:lang w:val="kk-KZ"/>
        </w:rPr>
        <w:lastRenderedPageBreak/>
        <w:t>Қарапайым серуен жүгіру – жүрек-қан тамырларын шы</w:t>
      </w:r>
      <w:bookmarkStart w:id="0" w:name="_GoBack"/>
      <w:bookmarkEnd w:id="0"/>
      <w:r w:rsidRPr="00401E7D">
        <w:rPr>
          <w:lang w:val="kk-KZ"/>
        </w:rPr>
        <w:t>нықтырады</w:t>
      </w:r>
    </w:p>
    <w:p w:rsidR="00E70A10" w:rsidRPr="00401E7D" w:rsidRDefault="00E70A10" w:rsidP="0062308F">
      <w:pPr>
        <w:pStyle w:val="a3"/>
        <w:ind w:left="360"/>
        <w:rPr>
          <w:lang w:val="kk-KZ"/>
        </w:rPr>
      </w:pPr>
      <w:r w:rsidRPr="00401E7D">
        <w:rPr>
          <w:lang w:val="kk-KZ"/>
        </w:rPr>
        <w:t>Қимылды ойын: «Мысық жүреді, мияулайды» – дыбыспен қозғалысты үйлестіреді</w:t>
      </w:r>
    </w:p>
    <w:p w:rsidR="00E70A10" w:rsidRPr="00401E7D" w:rsidRDefault="00E70A10" w:rsidP="0062308F">
      <w:pPr>
        <w:pStyle w:val="a3"/>
        <w:ind w:left="360"/>
        <w:rPr>
          <w:lang w:val="kk-KZ"/>
        </w:rPr>
      </w:pPr>
      <w:r w:rsidRPr="00401E7D">
        <w:rPr>
          <w:lang w:val="kk-KZ"/>
        </w:rPr>
        <w:t>Доппен секіру және қағып алу – ептілікті жетілдіреді</w:t>
      </w:r>
    </w:p>
    <w:p w:rsidR="00E70A10" w:rsidRPr="002C6E51" w:rsidRDefault="00E70A10" w:rsidP="0062308F">
      <w:pPr>
        <w:pStyle w:val="a3"/>
        <w:spacing w:before="0" w:beforeAutospacing="0" w:after="0" w:afterAutospacing="0"/>
        <w:rPr>
          <w:bCs/>
          <w:color w:val="000000"/>
          <w:lang w:val="kk-KZ"/>
        </w:rPr>
      </w:pPr>
    </w:p>
    <w:p w:rsidR="00E70A10" w:rsidRPr="00401E7D" w:rsidRDefault="00E70A10" w:rsidP="0062308F">
      <w:pPr>
        <w:spacing w:after="0" w:line="240" w:lineRule="auto"/>
        <w:ind w:left="360" w:right="29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01E7D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№22</w:t>
      </w:r>
    </w:p>
    <w:p w:rsidR="00E70A10" w:rsidRPr="00401E7D" w:rsidRDefault="00E70A10" w:rsidP="006230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kk-KZ"/>
        </w:rPr>
      </w:pPr>
      <w:r w:rsidRPr="00401E7D">
        <w:rPr>
          <w:rFonts w:ascii="Times New Roman" w:eastAsia="Times New Roman" w:hAnsi="Times New Roman"/>
          <w:sz w:val="24"/>
          <w:szCs w:val="24"/>
          <w:lang w:val="kk-KZ"/>
        </w:rPr>
        <w:t>Құрсаулардан туннель арқылы жүру – дене бұлшықеттерін дамытады</w:t>
      </w:r>
    </w:p>
    <w:p w:rsidR="00E70A10" w:rsidRPr="00401E7D" w:rsidRDefault="00E70A10" w:rsidP="006230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kk-KZ"/>
        </w:rPr>
      </w:pPr>
      <w:r w:rsidRPr="00401E7D">
        <w:rPr>
          <w:rFonts w:ascii="Times New Roman" w:eastAsia="Times New Roman" w:hAnsi="Times New Roman"/>
          <w:sz w:val="24"/>
          <w:szCs w:val="24"/>
          <w:lang w:val="kk-KZ"/>
        </w:rPr>
        <w:t>Қолды алға, артқа созу – қол мен арқаны қыздырады</w:t>
      </w:r>
    </w:p>
    <w:p w:rsidR="00E70A10" w:rsidRPr="00401E7D" w:rsidRDefault="00E70A10" w:rsidP="006230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kk-KZ"/>
        </w:rPr>
      </w:pPr>
      <w:r w:rsidRPr="00401E7D">
        <w:rPr>
          <w:rFonts w:ascii="Times New Roman" w:eastAsia="Times New Roman" w:hAnsi="Times New Roman"/>
          <w:sz w:val="24"/>
          <w:szCs w:val="24"/>
          <w:lang w:val="kk-KZ"/>
        </w:rPr>
        <w:t>«Қоян секіру» – аяқ бұлшықеттерін нығайтады</w:t>
      </w:r>
    </w:p>
    <w:p w:rsidR="00E70A10" w:rsidRPr="00401E7D" w:rsidRDefault="00E70A10" w:rsidP="006230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kk-KZ"/>
        </w:rPr>
      </w:pPr>
      <w:r w:rsidRPr="00401E7D">
        <w:rPr>
          <w:rFonts w:ascii="Times New Roman" w:eastAsia="Times New Roman" w:hAnsi="Times New Roman"/>
          <w:sz w:val="24"/>
          <w:szCs w:val="24"/>
          <w:lang w:val="kk-KZ"/>
        </w:rPr>
        <w:t>Қимылды музыкамен үйлестіру – ырғақ сезімін қалыптастырады</w:t>
      </w:r>
    </w:p>
    <w:p w:rsidR="00E70A10" w:rsidRPr="00401E7D" w:rsidRDefault="00E70A10" w:rsidP="0062308F">
      <w:pPr>
        <w:spacing w:after="0" w:line="240" w:lineRule="auto"/>
        <w:ind w:left="36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70A10" w:rsidRP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sectPr w:rsidR="00E70A10" w:rsidRPr="00E70A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B06925"/>
    <w:rsid w:val="00C561E1"/>
    <w:rsid w:val="00E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9505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  <w:style w:type="paragraph" w:customStyle="1" w:styleId="NoSpacing1">
    <w:name w:val="No Spacing1"/>
    <w:basedOn w:val="a"/>
    <w:qFormat/>
    <w:rsid w:val="00E7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6</cp:revision>
  <dcterms:created xsi:type="dcterms:W3CDTF">2025-09-28T09:32:00Z</dcterms:created>
  <dcterms:modified xsi:type="dcterms:W3CDTF">2026-03-01T15:07:00Z</dcterms:modified>
</cp:coreProperties>
</file>